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365" w:rsidRPr="00A14365" w:rsidRDefault="00A14365" w:rsidP="008326E6">
      <w:pPr>
        <w:jc w:val="center"/>
        <w:rPr>
          <w:b/>
          <w:sz w:val="16"/>
          <w:u w:val="single"/>
        </w:rPr>
      </w:pPr>
    </w:p>
    <w:p w:rsidR="007706F9" w:rsidRPr="008326E6" w:rsidRDefault="00F97436" w:rsidP="008326E6">
      <w:pPr>
        <w:jc w:val="center"/>
        <w:rPr>
          <w:b/>
          <w:sz w:val="28"/>
          <w:u w:val="single"/>
        </w:rPr>
      </w:pPr>
      <w:r w:rsidRPr="008326E6">
        <w:rPr>
          <w:b/>
          <w:sz w:val="28"/>
          <w:u w:val="single"/>
        </w:rPr>
        <w:t>DEMANDE DE DROIT AU REMORDS</w:t>
      </w:r>
    </w:p>
    <w:p w:rsidR="00E71433" w:rsidRDefault="00E71433" w:rsidP="00362B6A">
      <w:pPr>
        <w:spacing w:after="0"/>
        <w:jc w:val="center"/>
        <w:rPr>
          <w:i/>
        </w:rPr>
      </w:pPr>
      <w:r w:rsidRPr="008326E6">
        <w:rPr>
          <w:i/>
        </w:rPr>
        <w:t>Selon l’article 7 de l’arrêté du 12 avril 2017</w:t>
      </w:r>
      <w:r w:rsidR="008326E6" w:rsidRPr="008326E6">
        <w:rPr>
          <w:i/>
        </w:rPr>
        <w:t xml:space="preserve"> portant organisation du troisième cycle des études de Médecine</w:t>
      </w:r>
    </w:p>
    <w:p w:rsidR="008326E6" w:rsidRDefault="008326E6" w:rsidP="00362B6A">
      <w:pPr>
        <w:spacing w:after="0"/>
        <w:jc w:val="center"/>
        <w:rPr>
          <w:i/>
        </w:rPr>
      </w:pPr>
      <w:r>
        <w:rPr>
          <w:i/>
        </w:rPr>
        <w:t>A formuler au plus tard durant le 2</w:t>
      </w:r>
      <w:r w:rsidRPr="008326E6">
        <w:rPr>
          <w:i/>
          <w:vertAlign w:val="superscript"/>
        </w:rPr>
        <w:t>ème</w:t>
      </w:r>
      <w:r>
        <w:rPr>
          <w:i/>
        </w:rPr>
        <w:t xml:space="preserve"> semestre de la phase 2</w:t>
      </w:r>
    </w:p>
    <w:p w:rsidR="00362B6A" w:rsidRPr="00362B6A" w:rsidRDefault="00362B6A" w:rsidP="008326E6">
      <w:pPr>
        <w:jc w:val="center"/>
        <w:rPr>
          <w:i/>
        </w:rPr>
      </w:pPr>
      <w:r w:rsidRPr="00362B6A">
        <w:rPr>
          <w:i/>
        </w:rPr>
        <w:t xml:space="preserve">III. - L'étudiant fait la demande de changement de spécialité par un courrier adressé au directeur de l'unité de formation et de recherche dans laquelle il est inscrit, au </w:t>
      </w:r>
      <w:r w:rsidRPr="00362B6A">
        <w:rPr>
          <w:b/>
          <w:i/>
          <w:u w:val="single"/>
        </w:rPr>
        <w:t>cours des deux premiers mois</w:t>
      </w:r>
      <w:r w:rsidRPr="00362B6A">
        <w:rPr>
          <w:i/>
        </w:rPr>
        <w:t xml:space="preserve"> du semestre de formation.</w:t>
      </w:r>
    </w:p>
    <w:p w:rsidR="00122F44" w:rsidRDefault="00B329BB" w:rsidP="00B329BB">
      <w:pPr>
        <w:tabs>
          <w:tab w:val="left" w:leader="dot" w:pos="3686"/>
        </w:tabs>
      </w:pPr>
      <w:r>
        <w:t>N° étudiant :</w:t>
      </w:r>
      <w:r>
        <w:tab/>
      </w:r>
    </w:p>
    <w:p w:rsidR="00B329BB" w:rsidRDefault="00B329BB" w:rsidP="00E13393">
      <w:pPr>
        <w:tabs>
          <w:tab w:val="left" w:leader="dot" w:pos="3686"/>
          <w:tab w:val="left" w:leader="dot" w:pos="8789"/>
        </w:tabs>
      </w:pPr>
      <w:r>
        <w:t>Année ECN :</w:t>
      </w:r>
      <w:r>
        <w:tab/>
        <w:t xml:space="preserve">       Classement : </w:t>
      </w:r>
      <w:r>
        <w:tab/>
      </w:r>
      <w:r>
        <w:tab/>
      </w:r>
    </w:p>
    <w:p w:rsidR="00F97436" w:rsidRDefault="00FE2A56" w:rsidP="00F97436">
      <w:pPr>
        <w:tabs>
          <w:tab w:val="left" w:leader="dot" w:pos="8789"/>
        </w:tabs>
      </w:pPr>
      <w:r>
        <w:t>Nom -Prénom</w:t>
      </w:r>
      <w:r w:rsidR="00F97436">
        <w:tab/>
      </w:r>
    </w:p>
    <w:p w:rsidR="00F97436" w:rsidRDefault="00FE2A56" w:rsidP="00F97436">
      <w:pPr>
        <w:tabs>
          <w:tab w:val="left" w:leader="dot" w:pos="8789"/>
        </w:tabs>
      </w:pPr>
      <w:r>
        <w:t>Inscrit en</w:t>
      </w:r>
      <w:r w:rsidR="00F97436">
        <w:t xml:space="preserve"> DES de :</w:t>
      </w:r>
      <w:r w:rsidR="00F97436">
        <w:tab/>
      </w:r>
    </w:p>
    <w:p w:rsidR="00F97436" w:rsidRDefault="00FE2A56" w:rsidP="00F97436">
      <w:pPr>
        <w:tabs>
          <w:tab w:val="left" w:leader="dot" w:pos="8789"/>
        </w:tabs>
      </w:pPr>
      <w:r>
        <w:t>Demande un droit au remords v</w:t>
      </w:r>
      <w:r w:rsidR="00F97436">
        <w:t>ers le DES de :</w:t>
      </w:r>
      <w:r w:rsidR="00F97436">
        <w:tab/>
      </w:r>
    </w:p>
    <w:p w:rsidR="00F97436" w:rsidRDefault="00AE5A9D" w:rsidP="00F82215">
      <w:pPr>
        <w:tabs>
          <w:tab w:val="left" w:pos="2977"/>
          <w:tab w:val="left" w:pos="4962"/>
          <w:tab w:val="left" w:leader="dot" w:pos="8789"/>
        </w:tabs>
      </w:pPr>
      <w:r>
        <w:t>A compter du</w:t>
      </w:r>
      <w:r w:rsidR="00B329BB">
        <w:t> </w:t>
      </w:r>
      <w:r w:rsidR="00F82215">
        <w:t xml:space="preserve">semestre de </w:t>
      </w:r>
      <w:r w:rsidR="00B329BB">
        <w:t xml:space="preserve">: </w:t>
      </w:r>
      <w:r w:rsidR="00F82215">
        <w:t xml:space="preserve"> </w:t>
      </w:r>
      <w:r w:rsidR="00F82215">
        <w:tab/>
      </w:r>
      <w:r w:rsidR="00F82215">
        <w:sym w:font="Wingdings" w:char="F071"/>
      </w:r>
      <w:r w:rsidR="00F82215">
        <w:t xml:space="preserve"> </w:t>
      </w:r>
      <w:r w:rsidR="007D0B84">
        <w:t>Mai 20</w:t>
      </w:r>
      <w:r w:rsidR="00362B6A">
        <w:t>….</w:t>
      </w:r>
      <w:r w:rsidR="00F82215">
        <w:t xml:space="preserve"> </w:t>
      </w:r>
      <w:r w:rsidR="00F82215">
        <w:tab/>
      </w:r>
      <w:r w:rsidR="00F82215">
        <w:sym w:font="Wingdings" w:char="F071"/>
      </w:r>
      <w:r w:rsidR="00F82215">
        <w:t xml:space="preserve"> </w:t>
      </w:r>
      <w:r w:rsidR="007D0B84">
        <w:t>Novembre 20</w:t>
      </w:r>
      <w:r w:rsidR="00362B6A">
        <w:t>…</w:t>
      </w:r>
    </w:p>
    <w:p w:rsidR="00F97436" w:rsidRPr="00C624B7" w:rsidRDefault="00E746FD" w:rsidP="00F97436">
      <w:pPr>
        <w:tabs>
          <w:tab w:val="left" w:leader="dot" w:pos="8789"/>
        </w:tabs>
        <w:rPr>
          <w:b/>
        </w:rPr>
      </w:pPr>
      <w:r w:rsidRPr="00C624B7">
        <w:rPr>
          <w:b/>
        </w:rPr>
        <w:t>Stage</w:t>
      </w:r>
      <w:r w:rsidR="00C60432" w:rsidRPr="00C624B7">
        <w:rPr>
          <w:b/>
        </w:rPr>
        <w:t>s</w:t>
      </w:r>
      <w:r w:rsidRPr="00C624B7">
        <w:rPr>
          <w:b/>
        </w:rPr>
        <w:t xml:space="preserve"> </w:t>
      </w:r>
      <w:r w:rsidR="00E71433" w:rsidRPr="00C624B7">
        <w:rPr>
          <w:b/>
        </w:rPr>
        <w:t>validés</w:t>
      </w:r>
      <w:r w:rsidRPr="00C624B7">
        <w:rPr>
          <w:b/>
        </w:rPr>
        <w:t xml:space="preserve"> dans la nouvelle maquette</w:t>
      </w:r>
      <w:r w:rsidR="00C624B7" w:rsidRPr="00C624B7">
        <w:rPr>
          <w:b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75"/>
        <w:gridCol w:w="2969"/>
        <w:gridCol w:w="3001"/>
        <w:gridCol w:w="2864"/>
      </w:tblGrid>
      <w:tr w:rsidR="00E71433" w:rsidTr="008B3B08">
        <w:trPr>
          <w:trHeight w:val="1223"/>
        </w:trPr>
        <w:tc>
          <w:tcPr>
            <w:tcW w:w="1575" w:type="dxa"/>
          </w:tcPr>
          <w:p w:rsidR="00E71433" w:rsidRDefault="00E71433" w:rsidP="00F97436">
            <w:pPr>
              <w:tabs>
                <w:tab w:val="left" w:leader="dot" w:pos="8789"/>
              </w:tabs>
            </w:pPr>
          </w:p>
        </w:tc>
        <w:tc>
          <w:tcPr>
            <w:tcW w:w="2969" w:type="dxa"/>
            <w:vAlign w:val="center"/>
          </w:tcPr>
          <w:p w:rsidR="000354DE" w:rsidRDefault="000354DE" w:rsidP="00E71433">
            <w:pPr>
              <w:tabs>
                <w:tab w:val="left" w:pos="1520"/>
                <w:tab w:val="left" w:pos="7580"/>
              </w:tabs>
              <w:spacing w:line="360" w:lineRule="atLeas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Chef de service</w:t>
            </w:r>
          </w:p>
          <w:p w:rsidR="00E71433" w:rsidRDefault="00E71433" w:rsidP="00E71433">
            <w:pPr>
              <w:tabs>
                <w:tab w:val="left" w:pos="1520"/>
                <w:tab w:val="left" w:pos="7580"/>
              </w:tabs>
              <w:spacing w:line="360" w:lineRule="atLeas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 du service</w:t>
            </w:r>
          </w:p>
          <w:p w:rsidR="00E71433" w:rsidRDefault="00E71433" w:rsidP="00E71433">
            <w:pPr>
              <w:tabs>
                <w:tab w:val="left" w:leader="dot" w:pos="8789"/>
              </w:tabs>
              <w:jc w:val="center"/>
            </w:pPr>
            <w:r>
              <w:rPr>
                <w:rFonts w:ascii="Arial" w:hAnsi="Arial"/>
                <w:b/>
                <w:sz w:val="16"/>
              </w:rPr>
              <w:t>Lieu (Hôpital et Ville)</w:t>
            </w:r>
          </w:p>
        </w:tc>
        <w:tc>
          <w:tcPr>
            <w:tcW w:w="3001" w:type="dxa"/>
            <w:vAlign w:val="center"/>
          </w:tcPr>
          <w:p w:rsidR="00E71433" w:rsidRDefault="00E71433" w:rsidP="00E71433">
            <w:pPr>
              <w:tabs>
                <w:tab w:val="left" w:pos="1520"/>
                <w:tab w:val="left" w:pos="7580"/>
              </w:tabs>
              <w:spacing w:line="360" w:lineRule="atLeas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Validation</w:t>
            </w:r>
          </w:p>
          <w:p w:rsidR="00E71433" w:rsidRDefault="00FE2A56" w:rsidP="00E71433">
            <w:pPr>
              <w:tabs>
                <w:tab w:val="left" w:leader="dot" w:pos="8789"/>
              </w:tabs>
              <w:jc w:val="center"/>
            </w:pPr>
            <w:r>
              <w:rPr>
                <w:rFonts w:ascii="Arial" w:hAnsi="Arial"/>
                <w:b/>
                <w:sz w:val="16"/>
              </w:rPr>
              <w:t>(</w:t>
            </w:r>
            <w:r w:rsidR="00E71433">
              <w:rPr>
                <w:rFonts w:ascii="Arial" w:hAnsi="Arial"/>
                <w:b/>
                <w:sz w:val="16"/>
              </w:rPr>
              <w:t>OUI/ NON</w:t>
            </w:r>
            <w:r>
              <w:rPr>
                <w:rFonts w:ascii="Arial" w:hAnsi="Arial"/>
                <w:b/>
                <w:sz w:val="16"/>
              </w:rPr>
              <w:t>)</w:t>
            </w:r>
          </w:p>
        </w:tc>
        <w:tc>
          <w:tcPr>
            <w:tcW w:w="2864" w:type="dxa"/>
          </w:tcPr>
          <w:p w:rsidR="00E71433" w:rsidRDefault="00E71433" w:rsidP="00F82215">
            <w:pPr>
              <w:tabs>
                <w:tab w:val="left" w:pos="1520"/>
                <w:tab w:val="left" w:pos="7580"/>
              </w:tabs>
              <w:spacing w:line="360" w:lineRule="atLeas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Validation pour</w:t>
            </w:r>
            <w:r w:rsidR="00F82215">
              <w:rPr>
                <w:rFonts w:ascii="Arial" w:hAnsi="Arial"/>
                <w:b/>
                <w:sz w:val="16"/>
              </w:rPr>
              <w:t xml:space="preserve"> n</w:t>
            </w:r>
            <w:r>
              <w:rPr>
                <w:rFonts w:ascii="Arial" w:hAnsi="Arial"/>
                <w:b/>
                <w:sz w:val="16"/>
              </w:rPr>
              <w:t>ouvelle maquette</w:t>
            </w:r>
          </w:p>
          <w:p w:rsidR="00F82215" w:rsidRDefault="00FE2A56" w:rsidP="00F82215">
            <w:pPr>
              <w:tabs>
                <w:tab w:val="left" w:pos="1520"/>
                <w:tab w:val="left" w:pos="7580"/>
              </w:tabs>
              <w:spacing w:line="360" w:lineRule="atLeas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  <w:r w:rsidR="00F82215">
              <w:rPr>
                <w:rFonts w:ascii="Arial" w:hAnsi="Arial"/>
                <w:b/>
                <w:sz w:val="16"/>
              </w:rPr>
              <w:t>(A remplir par le nouveau coordonnateur)</w:t>
            </w:r>
          </w:p>
          <w:p w:rsidR="00FE2A56" w:rsidRDefault="00FE2A56" w:rsidP="00FE2A56">
            <w:pPr>
              <w:tabs>
                <w:tab w:val="left" w:pos="1520"/>
                <w:tab w:val="left" w:pos="7580"/>
              </w:tabs>
              <w:spacing w:line="360" w:lineRule="atLeas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(OUI/NON)</w:t>
            </w:r>
          </w:p>
        </w:tc>
      </w:tr>
      <w:tr w:rsidR="00E71433" w:rsidTr="00A14365">
        <w:trPr>
          <w:trHeight w:val="651"/>
        </w:trPr>
        <w:tc>
          <w:tcPr>
            <w:tcW w:w="1575" w:type="dxa"/>
          </w:tcPr>
          <w:p w:rsidR="00E71433" w:rsidRDefault="00E71433" w:rsidP="00F97436">
            <w:pPr>
              <w:tabs>
                <w:tab w:val="left" w:leader="dot" w:pos="8789"/>
              </w:tabs>
              <w:contextualSpacing/>
            </w:pPr>
            <w:r>
              <w:t>SEMESTRE 1</w:t>
            </w:r>
          </w:p>
        </w:tc>
        <w:tc>
          <w:tcPr>
            <w:tcW w:w="2969" w:type="dxa"/>
          </w:tcPr>
          <w:p w:rsidR="00E71433" w:rsidRDefault="00E71433" w:rsidP="004E1357">
            <w:pPr>
              <w:tabs>
                <w:tab w:val="left" w:leader="dot" w:pos="8789"/>
              </w:tabs>
              <w:ind w:firstLine="709"/>
              <w:contextualSpacing/>
            </w:pPr>
          </w:p>
          <w:p w:rsidR="004E1357" w:rsidRDefault="004E1357" w:rsidP="004E1357">
            <w:pPr>
              <w:tabs>
                <w:tab w:val="left" w:leader="dot" w:pos="8789"/>
              </w:tabs>
              <w:ind w:firstLine="709"/>
              <w:contextualSpacing/>
            </w:pPr>
          </w:p>
        </w:tc>
        <w:tc>
          <w:tcPr>
            <w:tcW w:w="3001" w:type="dxa"/>
          </w:tcPr>
          <w:p w:rsidR="00E71433" w:rsidRDefault="00E71433" w:rsidP="00F97436">
            <w:pPr>
              <w:tabs>
                <w:tab w:val="left" w:leader="dot" w:pos="8789"/>
              </w:tabs>
              <w:contextualSpacing/>
            </w:pPr>
          </w:p>
        </w:tc>
        <w:tc>
          <w:tcPr>
            <w:tcW w:w="2864" w:type="dxa"/>
          </w:tcPr>
          <w:p w:rsidR="00E71433" w:rsidRDefault="00E71433" w:rsidP="00F97436">
            <w:pPr>
              <w:tabs>
                <w:tab w:val="left" w:leader="dot" w:pos="8789"/>
              </w:tabs>
              <w:contextualSpacing/>
            </w:pPr>
          </w:p>
        </w:tc>
      </w:tr>
      <w:tr w:rsidR="00E71433" w:rsidTr="00E71433">
        <w:trPr>
          <w:trHeight w:val="554"/>
        </w:trPr>
        <w:tc>
          <w:tcPr>
            <w:tcW w:w="1575" w:type="dxa"/>
          </w:tcPr>
          <w:p w:rsidR="00E71433" w:rsidRDefault="00E71433" w:rsidP="00F97436">
            <w:pPr>
              <w:tabs>
                <w:tab w:val="left" w:leader="dot" w:pos="8789"/>
              </w:tabs>
              <w:contextualSpacing/>
            </w:pPr>
            <w:r>
              <w:t>SEMESTRE 2</w:t>
            </w:r>
          </w:p>
        </w:tc>
        <w:tc>
          <w:tcPr>
            <w:tcW w:w="2969" w:type="dxa"/>
          </w:tcPr>
          <w:p w:rsidR="004E1357" w:rsidRDefault="004E1357" w:rsidP="00F97436">
            <w:pPr>
              <w:tabs>
                <w:tab w:val="left" w:leader="dot" w:pos="8789"/>
              </w:tabs>
              <w:contextualSpacing/>
            </w:pPr>
          </w:p>
          <w:p w:rsidR="004E1357" w:rsidRDefault="004E1357" w:rsidP="00F97436">
            <w:pPr>
              <w:tabs>
                <w:tab w:val="left" w:leader="dot" w:pos="8789"/>
              </w:tabs>
              <w:contextualSpacing/>
            </w:pPr>
          </w:p>
        </w:tc>
        <w:tc>
          <w:tcPr>
            <w:tcW w:w="3001" w:type="dxa"/>
          </w:tcPr>
          <w:p w:rsidR="00E71433" w:rsidRDefault="00E71433" w:rsidP="00F97436">
            <w:pPr>
              <w:tabs>
                <w:tab w:val="left" w:leader="dot" w:pos="8789"/>
              </w:tabs>
              <w:contextualSpacing/>
            </w:pPr>
          </w:p>
        </w:tc>
        <w:tc>
          <w:tcPr>
            <w:tcW w:w="2864" w:type="dxa"/>
          </w:tcPr>
          <w:p w:rsidR="00E71433" w:rsidRDefault="00E71433" w:rsidP="00F97436">
            <w:pPr>
              <w:tabs>
                <w:tab w:val="left" w:leader="dot" w:pos="8789"/>
              </w:tabs>
              <w:contextualSpacing/>
            </w:pPr>
          </w:p>
        </w:tc>
      </w:tr>
      <w:tr w:rsidR="00E71433" w:rsidTr="00E71433">
        <w:trPr>
          <w:trHeight w:val="576"/>
        </w:trPr>
        <w:tc>
          <w:tcPr>
            <w:tcW w:w="1575" w:type="dxa"/>
          </w:tcPr>
          <w:p w:rsidR="00E71433" w:rsidRDefault="00E71433" w:rsidP="00F97436">
            <w:pPr>
              <w:tabs>
                <w:tab w:val="left" w:leader="dot" w:pos="8789"/>
              </w:tabs>
              <w:contextualSpacing/>
            </w:pPr>
            <w:r>
              <w:t>SEMESTRE 3</w:t>
            </w:r>
          </w:p>
        </w:tc>
        <w:tc>
          <w:tcPr>
            <w:tcW w:w="2969" w:type="dxa"/>
          </w:tcPr>
          <w:p w:rsidR="00E71433" w:rsidRDefault="00E71433" w:rsidP="004E1357">
            <w:pPr>
              <w:tabs>
                <w:tab w:val="left" w:leader="dot" w:pos="8789"/>
              </w:tabs>
              <w:ind w:firstLine="709"/>
              <w:contextualSpacing/>
            </w:pPr>
          </w:p>
          <w:p w:rsidR="004E1357" w:rsidRDefault="004E1357" w:rsidP="004E1357">
            <w:pPr>
              <w:tabs>
                <w:tab w:val="left" w:leader="dot" w:pos="8789"/>
              </w:tabs>
              <w:ind w:firstLine="709"/>
              <w:contextualSpacing/>
            </w:pPr>
          </w:p>
        </w:tc>
        <w:tc>
          <w:tcPr>
            <w:tcW w:w="3001" w:type="dxa"/>
          </w:tcPr>
          <w:p w:rsidR="00E71433" w:rsidRDefault="00E71433" w:rsidP="00F97436">
            <w:pPr>
              <w:tabs>
                <w:tab w:val="left" w:leader="dot" w:pos="8789"/>
              </w:tabs>
              <w:contextualSpacing/>
            </w:pPr>
          </w:p>
        </w:tc>
        <w:tc>
          <w:tcPr>
            <w:tcW w:w="2864" w:type="dxa"/>
          </w:tcPr>
          <w:p w:rsidR="00E71433" w:rsidRDefault="00E71433" w:rsidP="00F97436">
            <w:pPr>
              <w:tabs>
                <w:tab w:val="left" w:leader="dot" w:pos="8789"/>
              </w:tabs>
              <w:contextualSpacing/>
            </w:pPr>
          </w:p>
        </w:tc>
      </w:tr>
      <w:tr w:rsidR="00E71433" w:rsidTr="00E71433">
        <w:trPr>
          <w:trHeight w:val="556"/>
        </w:trPr>
        <w:tc>
          <w:tcPr>
            <w:tcW w:w="1575" w:type="dxa"/>
          </w:tcPr>
          <w:p w:rsidR="00E71433" w:rsidRDefault="00E71433" w:rsidP="00F97436">
            <w:pPr>
              <w:tabs>
                <w:tab w:val="left" w:leader="dot" w:pos="8789"/>
              </w:tabs>
              <w:contextualSpacing/>
            </w:pPr>
            <w:r>
              <w:t>SEMESTRE 4</w:t>
            </w:r>
          </w:p>
        </w:tc>
        <w:tc>
          <w:tcPr>
            <w:tcW w:w="2969" w:type="dxa"/>
          </w:tcPr>
          <w:p w:rsidR="00E71433" w:rsidRDefault="00E71433" w:rsidP="004E1357">
            <w:pPr>
              <w:tabs>
                <w:tab w:val="left" w:leader="dot" w:pos="8789"/>
              </w:tabs>
              <w:ind w:firstLine="709"/>
              <w:contextualSpacing/>
            </w:pPr>
          </w:p>
          <w:p w:rsidR="004E1357" w:rsidRDefault="004E1357" w:rsidP="004E1357">
            <w:pPr>
              <w:tabs>
                <w:tab w:val="left" w:leader="dot" w:pos="8789"/>
              </w:tabs>
              <w:ind w:firstLine="709"/>
              <w:contextualSpacing/>
            </w:pPr>
          </w:p>
        </w:tc>
        <w:tc>
          <w:tcPr>
            <w:tcW w:w="3001" w:type="dxa"/>
          </w:tcPr>
          <w:p w:rsidR="00E71433" w:rsidRDefault="00E71433" w:rsidP="00F97436">
            <w:pPr>
              <w:tabs>
                <w:tab w:val="left" w:leader="dot" w:pos="8789"/>
              </w:tabs>
              <w:contextualSpacing/>
            </w:pPr>
          </w:p>
        </w:tc>
        <w:tc>
          <w:tcPr>
            <w:tcW w:w="2864" w:type="dxa"/>
          </w:tcPr>
          <w:p w:rsidR="00E71433" w:rsidRDefault="00E71433" w:rsidP="00F97436">
            <w:pPr>
              <w:tabs>
                <w:tab w:val="left" w:leader="dot" w:pos="8789"/>
              </w:tabs>
              <w:contextualSpacing/>
            </w:pPr>
          </w:p>
        </w:tc>
      </w:tr>
    </w:tbl>
    <w:p w:rsidR="00E71433" w:rsidRDefault="00E71433" w:rsidP="008B3B08">
      <w:pPr>
        <w:tabs>
          <w:tab w:val="left" w:leader="dot" w:pos="8789"/>
        </w:tabs>
        <w:spacing w:after="0"/>
      </w:pPr>
    </w:p>
    <w:tbl>
      <w:tblPr>
        <w:tblStyle w:val="Grilledutableau"/>
        <w:tblW w:w="10740" w:type="dxa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2268"/>
        <w:gridCol w:w="2268"/>
        <w:gridCol w:w="2268"/>
      </w:tblGrid>
      <w:tr w:rsidR="007D0B84" w:rsidTr="00A14365">
        <w:trPr>
          <w:trHeight w:val="742"/>
        </w:trPr>
        <w:tc>
          <w:tcPr>
            <w:tcW w:w="1809" w:type="dxa"/>
          </w:tcPr>
          <w:p w:rsidR="007D0B84" w:rsidRDefault="007D0B84" w:rsidP="0072315B">
            <w:pPr>
              <w:tabs>
                <w:tab w:val="left" w:leader="dot" w:pos="8789"/>
              </w:tabs>
              <w:jc w:val="center"/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</w:p>
          <w:p w:rsidR="007D0B84" w:rsidRPr="0072315B" w:rsidRDefault="007D0B84" w:rsidP="0072315B">
            <w:pPr>
              <w:tabs>
                <w:tab w:val="left" w:leader="dot" w:pos="8789"/>
              </w:tabs>
              <w:jc w:val="center"/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  <w:r w:rsidRPr="0072315B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  <w:t>Signature de l’interne</w:t>
            </w:r>
          </w:p>
        </w:tc>
        <w:tc>
          <w:tcPr>
            <w:tcW w:w="2127" w:type="dxa"/>
          </w:tcPr>
          <w:p w:rsidR="007D0B84" w:rsidRDefault="007D0B84" w:rsidP="0072315B">
            <w:pPr>
              <w:tabs>
                <w:tab w:val="left" w:leader="dot" w:pos="8789"/>
              </w:tabs>
              <w:jc w:val="center"/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</w:p>
          <w:p w:rsidR="007D0B84" w:rsidRPr="0072315B" w:rsidRDefault="007D0B84" w:rsidP="0072315B">
            <w:pPr>
              <w:tabs>
                <w:tab w:val="left" w:leader="dot" w:pos="8789"/>
              </w:tabs>
              <w:jc w:val="center"/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  <w:r w:rsidRPr="0072315B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u w:val="single"/>
                <w:lang w:eastAsia="fr-FR"/>
              </w:rPr>
              <w:t>Avis</w:t>
            </w:r>
            <w:r w:rsidRPr="0072315B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  <w:t xml:space="preserve"> du Coordonnateur local de la spécialité</w:t>
            </w:r>
            <w:r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  <w:t xml:space="preserve"> d’origine</w:t>
            </w:r>
          </w:p>
          <w:p w:rsidR="007D0B84" w:rsidRPr="0072315B" w:rsidRDefault="007D0B84" w:rsidP="0072315B">
            <w:pPr>
              <w:tabs>
                <w:tab w:val="left" w:leader="dot" w:pos="8789"/>
              </w:tabs>
              <w:jc w:val="center"/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268" w:type="dxa"/>
          </w:tcPr>
          <w:p w:rsidR="007D0B84" w:rsidRDefault="007D0B84" w:rsidP="0072315B">
            <w:pPr>
              <w:tabs>
                <w:tab w:val="left" w:leader="dot" w:pos="8789"/>
              </w:tabs>
              <w:jc w:val="center"/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</w:p>
          <w:p w:rsidR="007D0B84" w:rsidRPr="0072315B" w:rsidRDefault="007D0B84" w:rsidP="0072315B">
            <w:pPr>
              <w:tabs>
                <w:tab w:val="left" w:leader="dot" w:pos="8789"/>
              </w:tabs>
              <w:jc w:val="center"/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  <w:r w:rsidRPr="0072315B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u w:val="single"/>
                <w:lang w:eastAsia="fr-FR"/>
              </w:rPr>
              <w:t>Avis</w:t>
            </w:r>
            <w:r w:rsidRPr="0072315B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  <w:t xml:space="preserve"> du Coordonnateur local de la spécialité</w:t>
            </w:r>
            <w:r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  <w:t xml:space="preserve"> demandée</w:t>
            </w:r>
          </w:p>
          <w:p w:rsidR="007D0B84" w:rsidRPr="0072315B" w:rsidRDefault="007D0B84" w:rsidP="0072315B">
            <w:pPr>
              <w:tabs>
                <w:tab w:val="left" w:leader="dot" w:pos="8789"/>
              </w:tabs>
              <w:jc w:val="center"/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268" w:type="dxa"/>
          </w:tcPr>
          <w:p w:rsidR="007D0B84" w:rsidRDefault="007D0B84" w:rsidP="0060300C">
            <w:pPr>
              <w:tabs>
                <w:tab w:val="left" w:leader="dot" w:pos="8789"/>
              </w:tabs>
              <w:jc w:val="center"/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</w:p>
          <w:p w:rsidR="007D0B84" w:rsidRPr="0072315B" w:rsidRDefault="007D0B84" w:rsidP="0060300C">
            <w:pPr>
              <w:tabs>
                <w:tab w:val="left" w:leader="dot" w:pos="8789"/>
              </w:tabs>
              <w:jc w:val="center"/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  <w:r w:rsidRPr="0072315B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u w:val="single"/>
                <w:lang w:eastAsia="fr-FR"/>
              </w:rPr>
              <w:t>Décision</w:t>
            </w:r>
            <w:r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  <w:t xml:space="preserve"> du Directeur de l’UFR Médecine et sciences de la santé</w:t>
            </w:r>
          </w:p>
        </w:tc>
        <w:tc>
          <w:tcPr>
            <w:tcW w:w="2268" w:type="dxa"/>
          </w:tcPr>
          <w:p w:rsidR="007D0B84" w:rsidRDefault="007D0B84" w:rsidP="005C2C23">
            <w:pPr>
              <w:tabs>
                <w:tab w:val="left" w:leader="dot" w:pos="8789"/>
              </w:tabs>
              <w:jc w:val="center"/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</w:p>
          <w:p w:rsidR="007D0B84" w:rsidRPr="0072315B" w:rsidRDefault="007D0B84" w:rsidP="005C2C23">
            <w:pPr>
              <w:tabs>
                <w:tab w:val="left" w:leader="dot" w:pos="8789"/>
              </w:tabs>
              <w:jc w:val="center"/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  <w:r w:rsidRPr="0072315B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u w:val="single"/>
                <w:lang w:eastAsia="fr-FR"/>
              </w:rPr>
              <w:t>Avis</w:t>
            </w:r>
            <w:r w:rsidRPr="0072315B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  <w:t>du Directeur Générale de l’Agence Régionale de la Santé</w:t>
            </w:r>
          </w:p>
          <w:p w:rsidR="007D0B84" w:rsidRPr="0072315B" w:rsidRDefault="007D0B84" w:rsidP="005C2C23">
            <w:pPr>
              <w:tabs>
                <w:tab w:val="left" w:leader="dot" w:pos="8789"/>
              </w:tabs>
              <w:jc w:val="center"/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</w:p>
        </w:tc>
      </w:tr>
      <w:tr w:rsidR="007D0B84" w:rsidTr="00A14365">
        <w:trPr>
          <w:trHeight w:val="858"/>
        </w:trPr>
        <w:tc>
          <w:tcPr>
            <w:tcW w:w="1809" w:type="dxa"/>
          </w:tcPr>
          <w:p w:rsidR="007D0B84" w:rsidRPr="0072315B" w:rsidRDefault="007D0B84" w:rsidP="00F97436">
            <w:pPr>
              <w:tabs>
                <w:tab w:val="left" w:leader="dot" w:pos="8789"/>
              </w:tabs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7" w:type="dxa"/>
          </w:tcPr>
          <w:p w:rsidR="007D0B84" w:rsidRDefault="007D0B84" w:rsidP="0072315B">
            <w:pPr>
              <w:pStyle w:val="Default"/>
              <w:rPr>
                <w:rFonts w:ascii="Arial" w:hAnsi="Arial"/>
                <w:b/>
                <w:sz w:val="16"/>
                <w:szCs w:val="16"/>
              </w:rPr>
            </w:pPr>
          </w:p>
          <w:p w:rsidR="007D0B84" w:rsidRDefault="007D0B84" w:rsidP="0072315B">
            <w:pPr>
              <w:pStyle w:val="Defaul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Favorable*</w:t>
            </w:r>
          </w:p>
          <w:p w:rsidR="007D0B84" w:rsidRDefault="007D0B84" w:rsidP="0072315B">
            <w:pPr>
              <w:pStyle w:val="Default"/>
              <w:rPr>
                <w:rFonts w:ascii="Arial" w:hAnsi="Arial"/>
                <w:b/>
                <w:sz w:val="16"/>
                <w:szCs w:val="16"/>
              </w:rPr>
            </w:pPr>
          </w:p>
          <w:p w:rsidR="007D0B84" w:rsidRPr="0072315B" w:rsidRDefault="007D0B84" w:rsidP="00A14365">
            <w:pPr>
              <w:pStyle w:val="Defaul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Défavorable*</w:t>
            </w:r>
          </w:p>
        </w:tc>
        <w:tc>
          <w:tcPr>
            <w:tcW w:w="2268" w:type="dxa"/>
          </w:tcPr>
          <w:p w:rsidR="007D0B84" w:rsidRDefault="007D0B84" w:rsidP="0072315B">
            <w:pPr>
              <w:pStyle w:val="Default"/>
              <w:rPr>
                <w:rFonts w:ascii="Arial" w:hAnsi="Arial"/>
                <w:b/>
                <w:sz w:val="16"/>
                <w:szCs w:val="16"/>
              </w:rPr>
            </w:pPr>
          </w:p>
          <w:p w:rsidR="007D0B84" w:rsidRDefault="007D0B84" w:rsidP="0072315B">
            <w:pPr>
              <w:pStyle w:val="Defaul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Favorable*</w:t>
            </w:r>
          </w:p>
          <w:p w:rsidR="007D0B84" w:rsidRDefault="007D0B84" w:rsidP="0072315B">
            <w:pPr>
              <w:pStyle w:val="Default"/>
              <w:rPr>
                <w:rFonts w:ascii="Arial" w:hAnsi="Arial"/>
                <w:b/>
                <w:sz w:val="16"/>
                <w:szCs w:val="16"/>
              </w:rPr>
            </w:pPr>
          </w:p>
          <w:p w:rsidR="007D0B84" w:rsidRPr="0072315B" w:rsidRDefault="007D0B84" w:rsidP="00A14365">
            <w:pPr>
              <w:pStyle w:val="Defaul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Défavorable*</w:t>
            </w:r>
          </w:p>
        </w:tc>
        <w:tc>
          <w:tcPr>
            <w:tcW w:w="2268" w:type="dxa"/>
          </w:tcPr>
          <w:p w:rsidR="007D0B84" w:rsidRDefault="007D0B84" w:rsidP="0060300C">
            <w:pPr>
              <w:pStyle w:val="Default"/>
              <w:rPr>
                <w:rFonts w:ascii="Arial" w:hAnsi="Arial"/>
                <w:b/>
                <w:sz w:val="16"/>
                <w:szCs w:val="16"/>
              </w:rPr>
            </w:pPr>
          </w:p>
          <w:p w:rsidR="007D0B84" w:rsidRDefault="007D0B84" w:rsidP="0060300C">
            <w:pPr>
              <w:pStyle w:val="Defaul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Favorable*</w:t>
            </w:r>
          </w:p>
          <w:p w:rsidR="007D0B84" w:rsidRDefault="007D0B84" w:rsidP="0060300C">
            <w:pPr>
              <w:pStyle w:val="Default"/>
              <w:rPr>
                <w:rFonts w:ascii="Arial" w:hAnsi="Arial"/>
                <w:b/>
                <w:sz w:val="16"/>
                <w:szCs w:val="16"/>
              </w:rPr>
            </w:pPr>
          </w:p>
          <w:p w:rsidR="007D0B84" w:rsidRPr="00A14365" w:rsidRDefault="007D0B84" w:rsidP="00A14365">
            <w:pPr>
              <w:pStyle w:val="Defaul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Défavorable*</w:t>
            </w:r>
          </w:p>
        </w:tc>
        <w:tc>
          <w:tcPr>
            <w:tcW w:w="2268" w:type="dxa"/>
          </w:tcPr>
          <w:p w:rsidR="007D0B84" w:rsidRDefault="007D0B84" w:rsidP="005C2C23">
            <w:pPr>
              <w:pStyle w:val="Default"/>
              <w:rPr>
                <w:rFonts w:ascii="Arial" w:hAnsi="Arial"/>
                <w:b/>
                <w:sz w:val="16"/>
                <w:szCs w:val="16"/>
              </w:rPr>
            </w:pPr>
          </w:p>
          <w:p w:rsidR="007D0B84" w:rsidRDefault="007D0B84" w:rsidP="005C2C23">
            <w:pPr>
              <w:pStyle w:val="Defaul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Favorable*</w:t>
            </w:r>
          </w:p>
          <w:p w:rsidR="007D0B84" w:rsidRDefault="007D0B84" w:rsidP="005C2C23">
            <w:pPr>
              <w:pStyle w:val="Default"/>
              <w:rPr>
                <w:rFonts w:ascii="Arial" w:hAnsi="Arial"/>
                <w:b/>
                <w:sz w:val="16"/>
                <w:szCs w:val="16"/>
              </w:rPr>
            </w:pPr>
          </w:p>
          <w:p w:rsidR="007D0B84" w:rsidRPr="0072315B" w:rsidRDefault="007D0B84" w:rsidP="00A14365">
            <w:pPr>
              <w:pStyle w:val="Defaul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Défavorable*</w:t>
            </w:r>
          </w:p>
        </w:tc>
      </w:tr>
      <w:tr w:rsidR="007D0B84" w:rsidTr="007D0B84">
        <w:trPr>
          <w:trHeight w:val="1869"/>
        </w:trPr>
        <w:tc>
          <w:tcPr>
            <w:tcW w:w="1809" w:type="dxa"/>
          </w:tcPr>
          <w:p w:rsidR="007D0B84" w:rsidRPr="008B3B08" w:rsidRDefault="007D0B84" w:rsidP="00441441">
            <w:pPr>
              <w:tabs>
                <w:tab w:val="left" w:leader="dot" w:pos="8789"/>
              </w:tabs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fr-FR"/>
              </w:rPr>
            </w:pPr>
          </w:p>
          <w:p w:rsidR="007D0B84" w:rsidRPr="0005550C" w:rsidRDefault="007D0B84" w:rsidP="00441441">
            <w:pPr>
              <w:tabs>
                <w:tab w:val="left" w:leader="dot" w:pos="8789"/>
              </w:tabs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  <w:r w:rsidRPr="0005550C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  <w:t>Date :</w:t>
            </w:r>
          </w:p>
          <w:p w:rsidR="007D0B84" w:rsidRPr="008B3B08" w:rsidRDefault="007D0B84" w:rsidP="00441441">
            <w:pPr>
              <w:tabs>
                <w:tab w:val="left" w:leader="dot" w:pos="8789"/>
              </w:tabs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fr-FR"/>
              </w:rPr>
            </w:pPr>
            <w:r w:rsidRPr="0005550C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  <w:t>Signature</w:t>
            </w:r>
          </w:p>
        </w:tc>
        <w:tc>
          <w:tcPr>
            <w:tcW w:w="2127" w:type="dxa"/>
          </w:tcPr>
          <w:p w:rsidR="007D0B84" w:rsidRPr="0072315B" w:rsidRDefault="007D0B84" w:rsidP="0072315B">
            <w:pPr>
              <w:tabs>
                <w:tab w:val="left" w:leader="dot" w:pos="8789"/>
              </w:tabs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</w:p>
          <w:p w:rsidR="007D0B84" w:rsidRPr="0072315B" w:rsidRDefault="007D0B84" w:rsidP="0072315B">
            <w:pPr>
              <w:tabs>
                <w:tab w:val="left" w:leader="dot" w:pos="8789"/>
              </w:tabs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  <w:r w:rsidRPr="0072315B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  <w:t>Date :</w:t>
            </w:r>
          </w:p>
          <w:p w:rsidR="007D0B84" w:rsidRPr="0072315B" w:rsidRDefault="007D0B84" w:rsidP="0072315B">
            <w:pPr>
              <w:tabs>
                <w:tab w:val="left" w:leader="dot" w:pos="8789"/>
              </w:tabs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  <w:r w:rsidRPr="0072315B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  <w:t>Signature</w:t>
            </w:r>
          </w:p>
          <w:p w:rsidR="007D0B84" w:rsidRDefault="007D0B84" w:rsidP="0072315B">
            <w:pPr>
              <w:tabs>
                <w:tab w:val="left" w:leader="dot" w:pos="8789"/>
              </w:tabs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</w:p>
          <w:p w:rsidR="007D0B84" w:rsidRDefault="007D0B84" w:rsidP="0072315B">
            <w:pPr>
              <w:tabs>
                <w:tab w:val="left" w:leader="dot" w:pos="8789"/>
              </w:tabs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</w:p>
          <w:p w:rsidR="007D0B84" w:rsidRDefault="007D0B84" w:rsidP="0072315B">
            <w:pPr>
              <w:tabs>
                <w:tab w:val="left" w:leader="dot" w:pos="8789"/>
              </w:tabs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</w:p>
          <w:p w:rsidR="007D0B84" w:rsidRDefault="007D0B84" w:rsidP="0072315B">
            <w:pPr>
              <w:tabs>
                <w:tab w:val="left" w:leader="dot" w:pos="8789"/>
              </w:tabs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</w:p>
          <w:p w:rsidR="007D0B84" w:rsidRDefault="007D0B84" w:rsidP="0072315B">
            <w:pPr>
              <w:tabs>
                <w:tab w:val="left" w:leader="dot" w:pos="8789"/>
              </w:tabs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</w:p>
          <w:p w:rsidR="007D0B84" w:rsidRDefault="007D0B84" w:rsidP="0072315B">
            <w:pPr>
              <w:tabs>
                <w:tab w:val="left" w:leader="dot" w:pos="8789"/>
              </w:tabs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</w:p>
          <w:p w:rsidR="007D0B84" w:rsidRPr="0072315B" w:rsidRDefault="007D0B84" w:rsidP="0072315B">
            <w:pPr>
              <w:tabs>
                <w:tab w:val="left" w:leader="dot" w:pos="8789"/>
              </w:tabs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  <w:r w:rsidRPr="0072315B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  <w:t>Cachet</w:t>
            </w:r>
          </w:p>
        </w:tc>
        <w:tc>
          <w:tcPr>
            <w:tcW w:w="2268" w:type="dxa"/>
          </w:tcPr>
          <w:p w:rsidR="007D0B84" w:rsidRDefault="007D0B84" w:rsidP="0072315B">
            <w:pPr>
              <w:tabs>
                <w:tab w:val="left" w:leader="dot" w:pos="8789"/>
              </w:tabs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</w:p>
          <w:p w:rsidR="007D0B84" w:rsidRPr="0072315B" w:rsidRDefault="007D0B84" w:rsidP="0072315B">
            <w:pPr>
              <w:tabs>
                <w:tab w:val="left" w:leader="dot" w:pos="8789"/>
              </w:tabs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  <w:r w:rsidRPr="0072315B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  <w:t>Date :</w:t>
            </w:r>
          </w:p>
          <w:p w:rsidR="007D0B84" w:rsidRPr="0072315B" w:rsidRDefault="007D0B84" w:rsidP="0072315B">
            <w:pPr>
              <w:tabs>
                <w:tab w:val="left" w:leader="dot" w:pos="8789"/>
              </w:tabs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  <w:r w:rsidRPr="0072315B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  <w:t>Signature</w:t>
            </w:r>
          </w:p>
          <w:p w:rsidR="007D0B84" w:rsidRDefault="007D0B84" w:rsidP="0072315B">
            <w:pPr>
              <w:tabs>
                <w:tab w:val="left" w:leader="dot" w:pos="8789"/>
              </w:tabs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</w:p>
          <w:p w:rsidR="007D0B84" w:rsidRDefault="007D0B84" w:rsidP="0072315B">
            <w:pPr>
              <w:tabs>
                <w:tab w:val="left" w:leader="dot" w:pos="8789"/>
              </w:tabs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</w:p>
          <w:p w:rsidR="007D0B84" w:rsidRDefault="007D0B84" w:rsidP="0072315B">
            <w:pPr>
              <w:tabs>
                <w:tab w:val="left" w:leader="dot" w:pos="8789"/>
              </w:tabs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</w:p>
          <w:p w:rsidR="007D0B84" w:rsidRDefault="007D0B84" w:rsidP="0072315B">
            <w:pPr>
              <w:tabs>
                <w:tab w:val="left" w:leader="dot" w:pos="8789"/>
              </w:tabs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</w:p>
          <w:p w:rsidR="007D0B84" w:rsidRDefault="007D0B84" w:rsidP="0072315B">
            <w:pPr>
              <w:tabs>
                <w:tab w:val="left" w:leader="dot" w:pos="8789"/>
              </w:tabs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</w:p>
          <w:p w:rsidR="007D0B84" w:rsidRDefault="007D0B84" w:rsidP="0072315B">
            <w:pPr>
              <w:tabs>
                <w:tab w:val="left" w:leader="dot" w:pos="8789"/>
              </w:tabs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</w:p>
          <w:p w:rsidR="007D0B84" w:rsidRPr="0072315B" w:rsidRDefault="007D0B84" w:rsidP="0072315B">
            <w:pPr>
              <w:tabs>
                <w:tab w:val="left" w:leader="dot" w:pos="8789"/>
              </w:tabs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  <w:r w:rsidRPr="0072315B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  <w:t>Cachet</w:t>
            </w:r>
          </w:p>
        </w:tc>
        <w:tc>
          <w:tcPr>
            <w:tcW w:w="2268" w:type="dxa"/>
          </w:tcPr>
          <w:p w:rsidR="007D0B84" w:rsidRDefault="007D0B84" w:rsidP="0060300C">
            <w:pPr>
              <w:tabs>
                <w:tab w:val="left" w:leader="dot" w:pos="8789"/>
              </w:tabs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</w:p>
          <w:p w:rsidR="007D0B84" w:rsidRPr="0072315B" w:rsidRDefault="007D0B84" w:rsidP="0060300C">
            <w:pPr>
              <w:tabs>
                <w:tab w:val="left" w:leader="dot" w:pos="8789"/>
              </w:tabs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  <w:r w:rsidRPr="0072315B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  <w:t>Date :</w:t>
            </w:r>
          </w:p>
          <w:p w:rsidR="007D0B84" w:rsidRPr="0072315B" w:rsidRDefault="007D0B84" w:rsidP="0060300C">
            <w:pPr>
              <w:tabs>
                <w:tab w:val="left" w:leader="dot" w:pos="8789"/>
              </w:tabs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  <w:r w:rsidRPr="0072315B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  <w:t>Signature</w:t>
            </w:r>
          </w:p>
          <w:p w:rsidR="007D0B84" w:rsidRDefault="007D0B84" w:rsidP="0060300C">
            <w:pPr>
              <w:tabs>
                <w:tab w:val="left" w:leader="dot" w:pos="8789"/>
              </w:tabs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</w:p>
          <w:p w:rsidR="007D0B84" w:rsidRDefault="007D0B84" w:rsidP="0060300C">
            <w:pPr>
              <w:tabs>
                <w:tab w:val="left" w:leader="dot" w:pos="8789"/>
              </w:tabs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</w:p>
          <w:p w:rsidR="007D0B84" w:rsidRDefault="007D0B84" w:rsidP="0060300C">
            <w:pPr>
              <w:tabs>
                <w:tab w:val="left" w:leader="dot" w:pos="8789"/>
              </w:tabs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</w:p>
          <w:p w:rsidR="007D0B84" w:rsidRDefault="007D0B84" w:rsidP="0060300C">
            <w:pPr>
              <w:tabs>
                <w:tab w:val="left" w:leader="dot" w:pos="8789"/>
              </w:tabs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</w:p>
          <w:p w:rsidR="007D0B84" w:rsidRDefault="007D0B84" w:rsidP="0060300C">
            <w:pPr>
              <w:tabs>
                <w:tab w:val="left" w:leader="dot" w:pos="8789"/>
              </w:tabs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</w:p>
          <w:p w:rsidR="007D0B84" w:rsidRDefault="007D0B84" w:rsidP="0060300C">
            <w:pPr>
              <w:tabs>
                <w:tab w:val="left" w:leader="dot" w:pos="8789"/>
              </w:tabs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</w:p>
          <w:p w:rsidR="007D0B84" w:rsidRPr="0072315B" w:rsidRDefault="007D0B84" w:rsidP="0060300C">
            <w:pPr>
              <w:tabs>
                <w:tab w:val="left" w:leader="dot" w:pos="8789"/>
              </w:tabs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  <w:r w:rsidRPr="0072315B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  <w:t>Cachet</w:t>
            </w:r>
          </w:p>
        </w:tc>
        <w:tc>
          <w:tcPr>
            <w:tcW w:w="2268" w:type="dxa"/>
          </w:tcPr>
          <w:p w:rsidR="007D0B84" w:rsidRPr="0072315B" w:rsidRDefault="007D0B84" w:rsidP="005C2C23">
            <w:pPr>
              <w:tabs>
                <w:tab w:val="left" w:leader="dot" w:pos="8789"/>
              </w:tabs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</w:p>
          <w:p w:rsidR="007D0B84" w:rsidRPr="0072315B" w:rsidRDefault="007D0B84" w:rsidP="005C2C23">
            <w:pPr>
              <w:tabs>
                <w:tab w:val="left" w:leader="dot" w:pos="8789"/>
              </w:tabs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  <w:r w:rsidRPr="0072315B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  <w:t>Date :</w:t>
            </w:r>
          </w:p>
          <w:p w:rsidR="007D0B84" w:rsidRPr="0072315B" w:rsidRDefault="007D0B84" w:rsidP="005C2C23">
            <w:pPr>
              <w:tabs>
                <w:tab w:val="left" w:leader="dot" w:pos="8789"/>
              </w:tabs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  <w:r w:rsidRPr="0072315B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  <w:t>Signature</w:t>
            </w:r>
          </w:p>
          <w:p w:rsidR="007D0B84" w:rsidRDefault="007D0B84" w:rsidP="005C2C23">
            <w:pPr>
              <w:tabs>
                <w:tab w:val="left" w:leader="dot" w:pos="8789"/>
              </w:tabs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</w:p>
          <w:p w:rsidR="007D0B84" w:rsidRDefault="007D0B84" w:rsidP="005C2C23">
            <w:pPr>
              <w:tabs>
                <w:tab w:val="left" w:leader="dot" w:pos="8789"/>
              </w:tabs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</w:p>
          <w:p w:rsidR="007D0B84" w:rsidRDefault="007D0B84" w:rsidP="005C2C23">
            <w:pPr>
              <w:tabs>
                <w:tab w:val="left" w:leader="dot" w:pos="8789"/>
              </w:tabs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</w:p>
          <w:p w:rsidR="007D0B84" w:rsidRDefault="007D0B84" w:rsidP="005C2C23">
            <w:pPr>
              <w:tabs>
                <w:tab w:val="left" w:leader="dot" w:pos="8789"/>
              </w:tabs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</w:p>
          <w:p w:rsidR="007D0B84" w:rsidRDefault="007D0B84" w:rsidP="005C2C23">
            <w:pPr>
              <w:tabs>
                <w:tab w:val="left" w:leader="dot" w:pos="8789"/>
              </w:tabs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  <w:bookmarkStart w:id="0" w:name="_GoBack"/>
            <w:bookmarkEnd w:id="0"/>
          </w:p>
          <w:p w:rsidR="007D0B84" w:rsidRDefault="007D0B84" w:rsidP="005C2C23">
            <w:pPr>
              <w:tabs>
                <w:tab w:val="left" w:leader="dot" w:pos="8789"/>
              </w:tabs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</w:p>
          <w:p w:rsidR="007D0B84" w:rsidRPr="0072315B" w:rsidRDefault="007D0B84" w:rsidP="005C2C23">
            <w:pPr>
              <w:tabs>
                <w:tab w:val="left" w:leader="dot" w:pos="8789"/>
              </w:tabs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  <w:t>C</w:t>
            </w:r>
            <w:r w:rsidRPr="0072315B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fr-FR"/>
              </w:rPr>
              <w:t>achet</w:t>
            </w:r>
          </w:p>
        </w:tc>
      </w:tr>
    </w:tbl>
    <w:p w:rsidR="00F97436" w:rsidRPr="004E1357" w:rsidRDefault="00F97436" w:rsidP="004E1357">
      <w:pPr>
        <w:pStyle w:val="Default"/>
        <w:rPr>
          <w:rFonts w:ascii="Arial" w:hAnsi="Arial"/>
          <w:sz w:val="16"/>
        </w:rPr>
      </w:pPr>
      <w:r>
        <w:t xml:space="preserve"> </w:t>
      </w:r>
      <w:r w:rsidR="00FE2A56">
        <w:rPr>
          <w:rFonts w:ascii="Arial" w:hAnsi="Arial"/>
          <w:sz w:val="16"/>
        </w:rPr>
        <w:t>*Ray</w:t>
      </w:r>
      <w:r w:rsidR="0072315B" w:rsidRPr="00C624B7">
        <w:rPr>
          <w:rFonts w:ascii="Arial" w:hAnsi="Arial"/>
          <w:sz w:val="16"/>
        </w:rPr>
        <w:t>er la mention inutile</w:t>
      </w:r>
    </w:p>
    <w:sectPr w:rsidR="00F97436" w:rsidRPr="004E1357" w:rsidSect="00A14365">
      <w:headerReference w:type="default" r:id="rId7"/>
      <w:headerReference w:type="first" r:id="rId8"/>
      <w:pgSz w:w="11906" w:h="16838"/>
      <w:pgMar w:top="577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36E" w:rsidRDefault="001C736E" w:rsidP="0072315B">
      <w:pPr>
        <w:spacing w:after="0" w:line="240" w:lineRule="auto"/>
      </w:pPr>
      <w:r>
        <w:separator/>
      </w:r>
    </w:p>
  </w:endnote>
  <w:endnote w:type="continuationSeparator" w:id="0">
    <w:p w:rsidR="001C736E" w:rsidRDefault="001C736E" w:rsidP="0072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36E" w:rsidRDefault="001C736E" w:rsidP="0072315B">
      <w:pPr>
        <w:spacing w:after="0" w:line="240" w:lineRule="auto"/>
      </w:pPr>
      <w:r>
        <w:separator/>
      </w:r>
    </w:p>
  </w:footnote>
  <w:footnote w:type="continuationSeparator" w:id="0">
    <w:p w:rsidR="001C736E" w:rsidRDefault="001C736E" w:rsidP="00723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15B" w:rsidRDefault="0072315B" w:rsidP="00A14365">
    <w:pPr>
      <w:pStyle w:val="En-tte"/>
      <w:tabs>
        <w:tab w:val="clear" w:pos="4536"/>
        <w:tab w:val="clear" w:pos="9072"/>
        <w:tab w:val="left" w:pos="744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365" w:rsidRDefault="00A14365">
    <w:pPr>
      <w:pStyle w:val="En-tte"/>
    </w:pPr>
    <w:r>
      <w:rPr>
        <w:noProof/>
      </w:rPr>
      <w:drawing>
        <wp:inline distT="0" distB="0" distL="0" distR="0" wp14:anchorId="4F1D8DBA" wp14:editId="3BD2F1F6">
          <wp:extent cx="6172200" cy="78486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b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78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436"/>
    <w:rsid w:val="000354DE"/>
    <w:rsid w:val="0005550C"/>
    <w:rsid w:val="00122F44"/>
    <w:rsid w:val="001C736E"/>
    <w:rsid w:val="00277015"/>
    <w:rsid w:val="00362B6A"/>
    <w:rsid w:val="004E1357"/>
    <w:rsid w:val="004E5174"/>
    <w:rsid w:val="0060460F"/>
    <w:rsid w:val="0072315B"/>
    <w:rsid w:val="007706F9"/>
    <w:rsid w:val="007D0B84"/>
    <w:rsid w:val="00823329"/>
    <w:rsid w:val="008326E6"/>
    <w:rsid w:val="008440B1"/>
    <w:rsid w:val="008B3B08"/>
    <w:rsid w:val="009177F3"/>
    <w:rsid w:val="00A14365"/>
    <w:rsid w:val="00AE5A9D"/>
    <w:rsid w:val="00B329BB"/>
    <w:rsid w:val="00C60432"/>
    <w:rsid w:val="00C624B7"/>
    <w:rsid w:val="00DB512E"/>
    <w:rsid w:val="00E13393"/>
    <w:rsid w:val="00E213D9"/>
    <w:rsid w:val="00E71433"/>
    <w:rsid w:val="00E746FD"/>
    <w:rsid w:val="00F82215"/>
    <w:rsid w:val="00F97436"/>
    <w:rsid w:val="00FE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93898"/>
  <w15:docId w15:val="{56988A89-5104-44B3-8E44-73B6A268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97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7436"/>
    <w:pPr>
      <w:widowControl w:val="0"/>
      <w:snapToGrid w:val="0"/>
      <w:spacing w:after="0" w:line="240" w:lineRule="auto"/>
    </w:pPr>
    <w:rPr>
      <w:rFonts w:ascii="cci" w:eastAsia="Times New Roman" w:hAnsi="cci" w:cs="Times New Roman"/>
      <w:color w:val="000000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23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315B"/>
  </w:style>
  <w:style w:type="paragraph" w:styleId="Pieddepage">
    <w:name w:val="footer"/>
    <w:basedOn w:val="Normal"/>
    <w:link w:val="PieddepageCar"/>
    <w:uiPriority w:val="99"/>
    <w:unhideWhenUsed/>
    <w:rsid w:val="00723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315B"/>
  </w:style>
  <w:style w:type="paragraph" w:styleId="Textedebulles">
    <w:name w:val="Balloon Text"/>
    <w:basedOn w:val="Normal"/>
    <w:link w:val="TextedebullesCar"/>
    <w:uiPriority w:val="99"/>
    <w:semiHidden/>
    <w:unhideWhenUsed/>
    <w:rsid w:val="0072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3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4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C2FE4-1954-4889-959F-795DC4E8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pereira</dc:creator>
  <cp:lastModifiedBy>Aurélie Fèvre</cp:lastModifiedBy>
  <cp:revision>3</cp:revision>
  <cp:lastPrinted>2020-02-17T08:39:00Z</cp:lastPrinted>
  <dcterms:created xsi:type="dcterms:W3CDTF">2020-02-17T08:40:00Z</dcterms:created>
  <dcterms:modified xsi:type="dcterms:W3CDTF">2024-09-20T06:25:00Z</dcterms:modified>
</cp:coreProperties>
</file>